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78" w:rsidRPr="0069321E" w:rsidRDefault="00CA0278" w:rsidP="0069321E">
      <w:pPr>
        <w:spacing w:line="193" w:lineRule="exact"/>
        <w:ind w:left="567"/>
        <w:rPr>
          <w:rFonts w:ascii="Times New Roman" w:hAnsi="Times New Roman" w:cs="Times New Roman"/>
          <w:sz w:val="15"/>
          <w:szCs w:val="15"/>
        </w:rPr>
      </w:pPr>
    </w:p>
    <w:p w:rsidR="0069321E" w:rsidRPr="0069321E" w:rsidRDefault="0069321E" w:rsidP="0069321E">
      <w:pPr>
        <w:ind w:left="567" w:right="20"/>
        <w:jc w:val="center"/>
        <w:rPr>
          <w:rFonts w:ascii="Times New Roman" w:hAnsi="Times New Roman" w:cs="Times New Roman"/>
          <w:b/>
          <w:u w:val="single"/>
        </w:rPr>
      </w:pPr>
      <w:r w:rsidRPr="0069321E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69321E">
        <w:rPr>
          <w:rFonts w:ascii="Times New Roman" w:hAnsi="Times New Roman" w:cs="Times New Roman"/>
          <w:b/>
        </w:rPr>
        <w:br/>
      </w:r>
      <w:r w:rsidRPr="0069321E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69321E" w:rsidRPr="0069321E" w:rsidRDefault="0069321E" w:rsidP="0069321E">
      <w:pPr>
        <w:spacing w:after="929"/>
        <w:ind w:left="1560" w:right="20"/>
        <w:rPr>
          <w:rFonts w:ascii="Times New Roman" w:hAnsi="Times New Roman" w:cs="Times New Roman"/>
        </w:rPr>
      </w:pPr>
      <w:r w:rsidRPr="0069321E">
        <w:rPr>
          <w:rFonts w:ascii="Times New Roman" w:hAnsi="Times New Roman" w:cs="Times New Roman"/>
          <w:b/>
          <w:bCs/>
        </w:rPr>
        <w:t xml:space="preserve">Республика Бурятия                                                            тел. 8 (30144) 59-8-08                                                                                           Прибайкальский район                                                       </w:t>
      </w:r>
      <w:proofErr w:type="gramStart"/>
      <w:r w:rsidRPr="0069321E">
        <w:rPr>
          <w:rFonts w:ascii="Times New Roman" w:hAnsi="Times New Roman" w:cs="Times New Roman"/>
          <w:b/>
          <w:bCs/>
        </w:rPr>
        <w:t>е</w:t>
      </w:r>
      <w:proofErr w:type="gramEnd"/>
      <w:r w:rsidRPr="0069321E">
        <w:rPr>
          <w:rFonts w:ascii="Times New Roman" w:hAnsi="Times New Roman" w:cs="Times New Roman"/>
          <w:b/>
          <w:bCs/>
        </w:rPr>
        <w:t>-</w:t>
      </w:r>
      <w:r w:rsidRPr="0069321E">
        <w:rPr>
          <w:rFonts w:ascii="Times New Roman" w:hAnsi="Times New Roman" w:cs="Times New Roman"/>
          <w:b/>
          <w:bCs/>
          <w:lang w:val="en-US"/>
        </w:rPr>
        <w:t>mail</w:t>
      </w:r>
      <w:r w:rsidRPr="0069321E">
        <w:rPr>
          <w:rFonts w:ascii="Times New Roman" w:hAnsi="Times New Roman" w:cs="Times New Roman"/>
          <w:b/>
          <w:bCs/>
        </w:rPr>
        <w:t>:</w:t>
      </w:r>
      <w:proofErr w:type="spellStart"/>
      <w:r w:rsidRPr="0069321E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69321E">
        <w:rPr>
          <w:rFonts w:ascii="Times New Roman" w:hAnsi="Times New Roman" w:cs="Times New Roman"/>
          <w:b/>
          <w:bCs/>
        </w:rPr>
        <w:t>2015@</w:t>
      </w:r>
      <w:proofErr w:type="spellStart"/>
      <w:r w:rsidRPr="0069321E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69321E">
        <w:rPr>
          <w:rFonts w:ascii="Times New Roman" w:hAnsi="Times New Roman" w:cs="Times New Roman"/>
          <w:b/>
          <w:bCs/>
        </w:rPr>
        <w:t>.</w:t>
      </w:r>
      <w:proofErr w:type="spellStart"/>
      <w:r w:rsidRPr="0069321E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69321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Pr="0069321E">
        <w:rPr>
          <w:rFonts w:ascii="Times New Roman" w:hAnsi="Times New Roman" w:cs="Times New Roman"/>
          <w:b/>
          <w:bCs/>
          <w:u w:val="single"/>
        </w:rPr>
        <w:t>с. Югово, ул. 40 лет Победы,61_______________________</w:t>
      </w:r>
      <w:r>
        <w:rPr>
          <w:rFonts w:ascii="Times New Roman" w:hAnsi="Times New Roman" w:cs="Times New Roman"/>
          <w:b/>
          <w:bCs/>
          <w:u w:val="single"/>
        </w:rPr>
        <w:t>_</w:t>
      </w:r>
      <w:r w:rsidRPr="0069321E">
        <w:rPr>
          <w:rFonts w:ascii="Times New Roman" w:hAnsi="Times New Roman" w:cs="Times New Roman"/>
          <w:b/>
          <w:bCs/>
          <w:u w:val="single"/>
        </w:rPr>
        <w:t xml:space="preserve">__________________________ </w:t>
      </w:r>
      <w:r w:rsidRPr="0069321E">
        <w:rPr>
          <w:rFonts w:ascii="Times New Roman" w:hAnsi="Times New Roman" w:cs="Times New Roman"/>
        </w:rPr>
        <w:t xml:space="preserve">    </w:t>
      </w:r>
    </w:p>
    <w:p w:rsidR="0069321E" w:rsidRPr="0069321E" w:rsidRDefault="0069321E" w:rsidP="0069321E">
      <w:pPr>
        <w:tabs>
          <w:tab w:val="left" w:pos="7651"/>
        </w:tabs>
        <w:ind w:left="1560"/>
        <w:rPr>
          <w:rFonts w:ascii="Times New Roman" w:hAnsi="Times New Roman" w:cs="Times New Roman"/>
        </w:rPr>
      </w:pPr>
      <w:r w:rsidRPr="0069321E">
        <w:rPr>
          <w:rFonts w:ascii="Times New Roman" w:hAnsi="Times New Roman" w:cs="Times New Roman"/>
        </w:rPr>
        <w:t>Согласовано</w:t>
      </w:r>
      <w:proofErr w:type="gramStart"/>
      <w:r w:rsidRPr="0069321E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69321E">
        <w:rPr>
          <w:rFonts w:ascii="Times New Roman" w:hAnsi="Times New Roman" w:cs="Times New Roman"/>
        </w:rPr>
        <w:t>тверждаю:</w:t>
      </w:r>
    </w:p>
    <w:p w:rsidR="0069321E" w:rsidRPr="0069321E" w:rsidRDefault="0069321E" w:rsidP="0069321E">
      <w:pPr>
        <w:tabs>
          <w:tab w:val="left" w:pos="7056"/>
        </w:tabs>
        <w:ind w:left="1560"/>
        <w:rPr>
          <w:rFonts w:ascii="Times New Roman" w:hAnsi="Times New Roman" w:cs="Times New Roman"/>
        </w:rPr>
      </w:pPr>
      <w:r w:rsidRPr="0069321E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69321E" w:rsidRPr="0069321E" w:rsidRDefault="0069321E" w:rsidP="0069321E">
      <w:pPr>
        <w:tabs>
          <w:tab w:val="left" w:leader="underscore" w:pos="1440"/>
          <w:tab w:val="left" w:pos="6764"/>
        </w:tabs>
        <w:ind w:left="1560"/>
        <w:rPr>
          <w:rFonts w:ascii="Times New Roman" w:hAnsi="Times New Roman" w:cs="Times New Roman"/>
        </w:rPr>
      </w:pPr>
      <w:r w:rsidRPr="0069321E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69321E" w:rsidRPr="0069321E" w:rsidRDefault="0069321E" w:rsidP="0069321E">
      <w:pPr>
        <w:tabs>
          <w:tab w:val="left" w:leader="underscore" w:pos="7385"/>
        </w:tabs>
        <w:ind w:left="1560"/>
        <w:rPr>
          <w:rFonts w:ascii="Times New Roman" w:hAnsi="Times New Roman" w:cs="Times New Roman"/>
        </w:rPr>
      </w:pPr>
      <w:r w:rsidRPr="0069321E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</w:t>
      </w:r>
      <w:bookmarkStart w:id="0" w:name="_GoBack"/>
      <w:bookmarkEnd w:id="0"/>
      <w:r w:rsidRPr="0069321E">
        <w:rPr>
          <w:rFonts w:ascii="Times New Roman" w:hAnsi="Times New Roman" w:cs="Times New Roman"/>
        </w:rPr>
        <w:tab/>
        <w:t>А.В. Воронина</w:t>
      </w:r>
    </w:p>
    <w:p w:rsidR="0069321E" w:rsidRPr="0069321E" w:rsidRDefault="0069321E" w:rsidP="0069321E">
      <w:pPr>
        <w:tabs>
          <w:tab w:val="left" w:pos="6764"/>
          <w:tab w:val="left" w:pos="8095"/>
        </w:tabs>
        <w:spacing w:after="267"/>
        <w:ind w:left="1560"/>
        <w:rPr>
          <w:rFonts w:ascii="Times New Roman" w:hAnsi="Times New Roman" w:cs="Times New Roman"/>
        </w:rPr>
      </w:pPr>
      <w:r w:rsidRPr="0069321E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69321E">
        <w:rPr>
          <w:rFonts w:ascii="Times New Roman" w:hAnsi="Times New Roman" w:cs="Times New Roman"/>
        </w:rPr>
        <w:fldChar w:fldCharType="begin"/>
      </w:r>
      <w:r w:rsidRPr="0069321E">
        <w:rPr>
          <w:rFonts w:ascii="Times New Roman" w:hAnsi="Times New Roman" w:cs="Times New Roman"/>
        </w:rPr>
        <w:instrText xml:space="preserve"> TOC \o "1-5" \h \z </w:instrText>
      </w:r>
      <w:r w:rsidRPr="0069321E">
        <w:rPr>
          <w:rFonts w:ascii="Times New Roman" w:hAnsi="Times New Roman" w:cs="Times New Roman"/>
        </w:rPr>
        <w:fldChar w:fldCharType="separate"/>
      </w:r>
      <w:r w:rsidRPr="0069321E">
        <w:rPr>
          <w:rFonts w:ascii="Times New Roman" w:hAnsi="Times New Roman" w:cs="Times New Roman"/>
        </w:rPr>
        <w:t>"__"__________20___г.</w:t>
      </w:r>
    </w:p>
    <w:p w:rsidR="0069321E" w:rsidRPr="0069321E" w:rsidRDefault="0069321E" w:rsidP="0069321E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ind w:left="1560"/>
        <w:rPr>
          <w:rFonts w:ascii="Times New Roman" w:hAnsi="Times New Roman" w:cs="Times New Roman"/>
        </w:rPr>
      </w:pPr>
      <w:proofErr w:type="gramStart"/>
      <w:r w:rsidRPr="0069321E">
        <w:rPr>
          <w:rFonts w:ascii="Times New Roman" w:hAnsi="Times New Roman" w:cs="Times New Roman"/>
        </w:rPr>
        <w:t>Введена</w:t>
      </w:r>
      <w:proofErr w:type="gramEnd"/>
      <w:r w:rsidRPr="0069321E">
        <w:rPr>
          <w:rFonts w:ascii="Times New Roman" w:hAnsi="Times New Roman" w:cs="Times New Roman"/>
        </w:rPr>
        <w:t xml:space="preserve"> в действие "</w:t>
      </w:r>
      <w:r w:rsidRPr="0069321E">
        <w:rPr>
          <w:rFonts w:ascii="Times New Roman" w:hAnsi="Times New Roman" w:cs="Times New Roman"/>
          <w:u w:val="single"/>
        </w:rPr>
        <w:t>__</w:t>
      </w:r>
      <w:r w:rsidRPr="0069321E">
        <w:rPr>
          <w:rFonts w:ascii="Times New Roman" w:hAnsi="Times New Roman" w:cs="Times New Roman"/>
        </w:rPr>
        <w:t>"</w:t>
      </w:r>
      <w:r w:rsidRPr="0069321E">
        <w:rPr>
          <w:rFonts w:ascii="Times New Roman" w:hAnsi="Times New Roman" w:cs="Times New Roman"/>
          <w:u w:val="single"/>
        </w:rPr>
        <w:t>___</w:t>
      </w:r>
      <w:r w:rsidRPr="0069321E">
        <w:rPr>
          <w:rFonts w:ascii="Times New Roman" w:hAnsi="Times New Roman" w:cs="Times New Roman"/>
          <w:u w:val="single"/>
        </w:rPr>
        <w:tab/>
      </w:r>
      <w:r w:rsidRPr="0069321E">
        <w:rPr>
          <w:rFonts w:ascii="Times New Roman" w:hAnsi="Times New Roman" w:cs="Times New Roman"/>
        </w:rPr>
        <w:t>20</w:t>
      </w:r>
      <w:r w:rsidRPr="0069321E">
        <w:rPr>
          <w:rFonts w:ascii="Times New Roman" w:hAnsi="Times New Roman" w:cs="Times New Roman"/>
          <w:u w:val="single"/>
        </w:rPr>
        <w:tab/>
      </w:r>
      <w:r w:rsidRPr="0069321E">
        <w:rPr>
          <w:rFonts w:ascii="Times New Roman" w:hAnsi="Times New Roman" w:cs="Times New Roman"/>
        </w:rPr>
        <w:t>г.</w:t>
      </w:r>
    </w:p>
    <w:p w:rsidR="00CA0278" w:rsidRPr="0069321E" w:rsidRDefault="0069321E" w:rsidP="0069321E">
      <w:pPr>
        <w:ind w:left="1560"/>
        <w:rPr>
          <w:rFonts w:ascii="Times New Roman" w:hAnsi="Times New Roman" w:cs="Times New Roman"/>
          <w:sz w:val="2"/>
          <w:szCs w:val="2"/>
        </w:rPr>
        <w:sectPr w:rsidR="00CA0278" w:rsidRPr="0069321E">
          <w:pgSz w:w="11900" w:h="16840"/>
          <w:pgMar w:top="1272" w:right="0" w:bottom="1488" w:left="0" w:header="0" w:footer="3" w:gutter="0"/>
          <w:cols w:space="720"/>
          <w:noEndnote/>
          <w:docGrid w:linePitch="360"/>
        </w:sectPr>
      </w:pPr>
      <w:r w:rsidRPr="0069321E">
        <w:rPr>
          <w:rFonts w:ascii="Times New Roman" w:hAnsi="Times New Roman" w:cs="Times New Roman"/>
        </w:rPr>
        <w:t xml:space="preserve">Приказ № ___от "___"__________   20__г. </w:t>
      </w:r>
      <w:r w:rsidRPr="0069321E">
        <w:rPr>
          <w:rFonts w:ascii="Times New Roman" w:hAnsi="Times New Roman" w:cs="Times New Roman"/>
        </w:rPr>
        <w:fldChar w:fldCharType="end"/>
      </w:r>
    </w:p>
    <w:p w:rsidR="00CA0278" w:rsidRDefault="00CA0278">
      <w:pPr>
        <w:pStyle w:val="a5"/>
        <w:shd w:val="clear" w:color="auto" w:fill="auto"/>
        <w:tabs>
          <w:tab w:val="left" w:leader="underscore" w:pos="1690"/>
          <w:tab w:val="left" w:leader="underscore" w:pos="3217"/>
          <w:tab w:val="left" w:leader="underscore" w:pos="3670"/>
        </w:tabs>
        <w:spacing w:after="1036" w:line="240" w:lineRule="exact"/>
      </w:pPr>
    </w:p>
    <w:p w:rsidR="00CA0278" w:rsidRDefault="00BC26B7">
      <w:pPr>
        <w:pStyle w:val="30"/>
        <w:shd w:val="clear" w:color="auto" w:fill="auto"/>
        <w:spacing w:line="274" w:lineRule="exact"/>
        <w:ind w:right="580"/>
      </w:pPr>
      <w:r>
        <w:rPr>
          <w:rStyle w:val="31"/>
          <w:b/>
          <w:bCs/>
        </w:rPr>
        <w:t>ИНСТРУКЦИЯ</w:t>
      </w:r>
      <w:r>
        <w:rPr>
          <w:rStyle w:val="31"/>
          <w:b/>
          <w:bCs/>
        </w:rPr>
        <w:br/>
        <w:t>по охране труда</w:t>
      </w:r>
    </w:p>
    <w:p w:rsidR="00CA0278" w:rsidRDefault="00BC26B7">
      <w:pPr>
        <w:pStyle w:val="30"/>
        <w:shd w:val="clear" w:color="auto" w:fill="auto"/>
        <w:spacing w:after="240" w:line="274" w:lineRule="exact"/>
        <w:ind w:right="580"/>
      </w:pPr>
      <w:r>
        <w:rPr>
          <w:rStyle w:val="31"/>
          <w:b/>
          <w:bCs/>
        </w:rPr>
        <w:t>для музыкального руководителя</w:t>
      </w:r>
      <w:r>
        <w:rPr>
          <w:rStyle w:val="31"/>
          <w:b/>
          <w:bCs/>
        </w:rPr>
        <w:br/>
        <w:t>ИОТ</w:t>
      </w:r>
      <w:r w:rsidR="0069321E"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t>№5</w:t>
      </w:r>
    </w:p>
    <w:p w:rsidR="00CA0278" w:rsidRDefault="00BC26B7">
      <w:pPr>
        <w:pStyle w:val="30"/>
        <w:numPr>
          <w:ilvl w:val="0"/>
          <w:numId w:val="1"/>
        </w:numPr>
        <w:shd w:val="clear" w:color="auto" w:fill="auto"/>
        <w:tabs>
          <w:tab w:val="left" w:pos="1089"/>
        </w:tabs>
        <w:spacing w:line="274" w:lineRule="exact"/>
        <w:ind w:left="740"/>
        <w:jc w:val="both"/>
      </w:pPr>
      <w:r>
        <w:rPr>
          <w:rStyle w:val="31"/>
          <w:b/>
          <w:bCs/>
        </w:rPr>
        <w:t>Общие требования по охране труда</w:t>
      </w:r>
    </w:p>
    <w:p w:rsidR="00CA0278" w:rsidRDefault="00BC26B7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left="740"/>
        <w:jc w:val="both"/>
      </w:pPr>
      <w:r>
        <w:rPr>
          <w:rStyle w:val="31"/>
          <w:b/>
          <w:bCs/>
        </w:rPr>
        <w:t>Требования по охране труда перед началом работы</w:t>
      </w:r>
    </w:p>
    <w:p w:rsidR="00CA0278" w:rsidRDefault="00BC26B7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left="740"/>
        <w:jc w:val="both"/>
      </w:pPr>
      <w:r>
        <w:rPr>
          <w:rStyle w:val="31"/>
          <w:b/>
          <w:bCs/>
        </w:rPr>
        <w:t>Требования по охране труда во время работы</w:t>
      </w:r>
    </w:p>
    <w:p w:rsidR="00CA0278" w:rsidRDefault="00BC26B7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left="740"/>
        <w:jc w:val="both"/>
      </w:pPr>
      <w:r>
        <w:rPr>
          <w:rStyle w:val="31"/>
          <w:b/>
          <w:bCs/>
        </w:rPr>
        <w:t>Требования по охране труда в аварийных ситуациях</w:t>
      </w:r>
    </w:p>
    <w:p w:rsidR="00CA0278" w:rsidRDefault="00BC26B7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after="447" w:line="274" w:lineRule="exact"/>
        <w:ind w:left="740"/>
        <w:jc w:val="both"/>
      </w:pPr>
      <w:r>
        <w:rPr>
          <w:rStyle w:val="31"/>
          <w:b/>
          <w:bCs/>
        </w:rPr>
        <w:t>Требование по охране труда по окончании работы</w:t>
      </w:r>
    </w:p>
    <w:p w:rsidR="00CA0278" w:rsidRDefault="00BC26B7">
      <w:pPr>
        <w:pStyle w:val="30"/>
        <w:numPr>
          <w:ilvl w:val="0"/>
          <w:numId w:val="2"/>
        </w:numPr>
        <w:shd w:val="clear" w:color="auto" w:fill="auto"/>
        <w:tabs>
          <w:tab w:val="left" w:pos="3438"/>
        </w:tabs>
        <w:spacing w:after="441" w:line="240" w:lineRule="exact"/>
        <w:ind w:left="3060"/>
        <w:jc w:val="both"/>
      </w:pPr>
      <w:r>
        <w:rPr>
          <w:rStyle w:val="31"/>
          <w:b/>
          <w:bCs/>
        </w:rPr>
        <w:t>Общие требования охраны труда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102"/>
        </w:tabs>
        <w:spacing w:before="0"/>
        <w:ind w:firstLine="620"/>
      </w:pPr>
      <w:r>
        <w:rPr>
          <w:rStyle w:val="21"/>
        </w:rPr>
        <w:t xml:space="preserve">К самостоятельной работе музыкальным руководителем допускаются лица в возрасте не </w:t>
      </w:r>
      <w:r>
        <w:rPr>
          <w:rStyle w:val="21"/>
        </w:rPr>
        <w:t>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102"/>
        </w:tabs>
        <w:spacing w:before="0"/>
        <w:ind w:firstLine="620"/>
      </w:pPr>
      <w:r>
        <w:rPr>
          <w:rStyle w:val="21"/>
        </w:rPr>
        <w:t xml:space="preserve">При работе музыкальным руководителем соблюдать правила внутреннего трудового распорядка, установленные </w:t>
      </w:r>
      <w:r>
        <w:rPr>
          <w:rStyle w:val="21"/>
        </w:rPr>
        <w:t>режимы труда и отдыха.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98"/>
        </w:tabs>
        <w:spacing w:before="0"/>
        <w:ind w:firstLine="620"/>
      </w:pPr>
      <w:r>
        <w:rPr>
          <w:rStyle w:val="21"/>
        </w:rPr>
        <w:t>При проведении занятий в музыкальном зале возможно воздействие на работающих и детей следующих опасных факторов:</w:t>
      </w:r>
    </w:p>
    <w:p w:rsidR="00CA0278" w:rsidRDefault="00BC26B7">
      <w:pPr>
        <w:pStyle w:val="20"/>
        <w:numPr>
          <w:ilvl w:val="0"/>
          <w:numId w:val="3"/>
        </w:numPr>
        <w:shd w:val="clear" w:color="auto" w:fill="auto"/>
        <w:tabs>
          <w:tab w:val="left" w:pos="882"/>
        </w:tabs>
        <w:spacing w:before="0"/>
        <w:ind w:firstLine="620"/>
      </w:pPr>
      <w:r>
        <w:rPr>
          <w:rStyle w:val="21"/>
        </w:rPr>
        <w:t>нарушение остроты зрения при недостаточной освещенности музыкального зала;</w:t>
      </w:r>
    </w:p>
    <w:p w:rsidR="00CA0278" w:rsidRDefault="00BC26B7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before="0"/>
        <w:ind w:firstLine="620"/>
      </w:pPr>
      <w:r>
        <w:rPr>
          <w:rStyle w:val="21"/>
        </w:rPr>
        <w:t xml:space="preserve">травмы при падении детей во время проведения </w:t>
      </w:r>
      <w:r>
        <w:rPr>
          <w:rStyle w:val="21"/>
        </w:rPr>
        <w:t>танцевальных и других подвижных занятий;</w:t>
      </w:r>
    </w:p>
    <w:p w:rsidR="00CA0278" w:rsidRDefault="00BC26B7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before="0"/>
        <w:ind w:firstLine="620"/>
      </w:pPr>
      <w:r>
        <w:rPr>
          <w:rStyle w:val="21"/>
        </w:rPr>
        <w:t>поражение электрическим током при использовании неисправных электрических звуковоспроизводящих музыкальных аппаратов и инструментов.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102"/>
        </w:tabs>
        <w:spacing w:before="0"/>
        <w:ind w:firstLine="620"/>
      </w:pPr>
      <w:r>
        <w:rPr>
          <w:rStyle w:val="21"/>
        </w:rPr>
        <w:t>В музыкальном зале должен быть вывешен комнатный термометр для контроля температур</w:t>
      </w:r>
      <w:r>
        <w:rPr>
          <w:rStyle w:val="21"/>
        </w:rPr>
        <w:t>ного режима.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53"/>
        </w:tabs>
        <w:spacing w:before="0"/>
        <w:ind w:firstLine="620"/>
      </w:pPr>
      <w:r>
        <w:rPr>
          <w:rStyle w:val="21"/>
        </w:rPr>
        <w:lastRenderedPageBreak/>
        <w:t>Работающие обязаны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58"/>
        </w:tabs>
        <w:spacing w:before="0"/>
        <w:ind w:firstLine="620"/>
      </w:pPr>
      <w:r>
        <w:rPr>
          <w:rStyle w:val="21"/>
        </w:rPr>
        <w:t>При несчастном случае немедленно сообщить об этом администрации учреждения.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53"/>
        </w:tabs>
        <w:spacing w:before="0"/>
        <w:ind w:firstLine="620"/>
      </w:pPr>
      <w:r>
        <w:rPr>
          <w:rStyle w:val="21"/>
        </w:rPr>
        <w:t xml:space="preserve">В процессе </w:t>
      </w:r>
      <w:r>
        <w:rPr>
          <w:rStyle w:val="21"/>
        </w:rPr>
        <w:t>работы соблюдать правила личной гигиены, содержать в чистоте рабочее место.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49"/>
        </w:tabs>
        <w:spacing w:before="0" w:after="207"/>
        <w:ind w:firstLine="620"/>
      </w:pPr>
      <w:r>
        <w:rPr>
          <w:rStyle w:val="21"/>
        </w:rPr>
        <w:t xml:space="preserve"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</w:t>
      </w:r>
      <w:r>
        <w:rPr>
          <w:rStyle w:val="21"/>
        </w:rPr>
        <w:t>и, при необходимости, подвергаются внеочередной проверке знаний норм и правил охраны труда.</w:t>
      </w:r>
    </w:p>
    <w:p w:rsidR="00CA0278" w:rsidRDefault="00BC26B7">
      <w:pPr>
        <w:pStyle w:val="30"/>
        <w:numPr>
          <w:ilvl w:val="0"/>
          <w:numId w:val="2"/>
        </w:numPr>
        <w:shd w:val="clear" w:color="auto" w:fill="auto"/>
        <w:tabs>
          <w:tab w:val="left" w:pos="2499"/>
        </w:tabs>
        <w:spacing w:after="446" w:line="240" w:lineRule="exact"/>
        <w:ind w:left="2180"/>
        <w:jc w:val="both"/>
      </w:pPr>
      <w:r>
        <w:rPr>
          <w:rStyle w:val="31"/>
          <w:b/>
          <w:bCs/>
        </w:rPr>
        <w:t>Требования охраны труда перед началом работы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58"/>
        </w:tabs>
        <w:spacing w:before="0"/>
        <w:ind w:firstLine="620"/>
      </w:pPr>
      <w:r>
        <w:rPr>
          <w:rStyle w:val="21"/>
        </w:rPr>
        <w:t>Включить полностью освещение музыкального зала и убедиться в исправной работе светильников. Наименьшая освещённость дол</w:t>
      </w:r>
      <w:r>
        <w:rPr>
          <w:rStyle w:val="21"/>
        </w:rPr>
        <w:t xml:space="preserve">жна быть: при люминесцентных лампах не менее 200 </w:t>
      </w:r>
      <w:proofErr w:type="spellStart"/>
      <w:r>
        <w:rPr>
          <w:rStyle w:val="21"/>
        </w:rPr>
        <w:t>лк</w:t>
      </w:r>
      <w:proofErr w:type="spellEnd"/>
      <w:r>
        <w:rPr>
          <w:rStyle w:val="21"/>
        </w:rPr>
        <w:t>.(13 Вт/</w:t>
      </w:r>
      <w:proofErr w:type="spellStart"/>
      <w:r>
        <w:rPr>
          <w:rStyle w:val="21"/>
        </w:rPr>
        <w:t>кв.м</w:t>
      </w:r>
      <w:proofErr w:type="spellEnd"/>
      <w:r>
        <w:rPr>
          <w:rStyle w:val="21"/>
        </w:rPr>
        <w:t xml:space="preserve">.), при лампах накаливания не менее 100 </w:t>
      </w:r>
      <w:proofErr w:type="spellStart"/>
      <w:r>
        <w:rPr>
          <w:rStyle w:val="21"/>
        </w:rPr>
        <w:t>лк</w:t>
      </w:r>
      <w:proofErr w:type="spellEnd"/>
      <w:r>
        <w:rPr>
          <w:rStyle w:val="21"/>
        </w:rPr>
        <w:t>. (32 Вт/</w:t>
      </w:r>
      <w:proofErr w:type="spellStart"/>
      <w:r>
        <w:rPr>
          <w:rStyle w:val="21"/>
        </w:rPr>
        <w:t>кв</w:t>
      </w:r>
      <w:proofErr w:type="gramStart"/>
      <w:r>
        <w:rPr>
          <w:rStyle w:val="21"/>
        </w:rPr>
        <w:t>.м</w:t>
      </w:r>
      <w:proofErr w:type="spellEnd"/>
      <w:proofErr w:type="gramEnd"/>
      <w:r>
        <w:rPr>
          <w:rStyle w:val="21"/>
        </w:rPr>
        <w:t>,).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53"/>
        </w:tabs>
        <w:spacing w:before="0"/>
        <w:ind w:firstLine="620"/>
      </w:pPr>
      <w:r>
        <w:rPr>
          <w:rStyle w:val="21"/>
        </w:rPr>
        <w:t>Убедиться в исправности электрооборудования музыкального зала: светильники должны быть надежно подвешены к потолку и иметь светорассеи</w:t>
      </w:r>
      <w:r>
        <w:rPr>
          <w:rStyle w:val="21"/>
        </w:rPr>
        <w:t xml:space="preserve">вающую арматуру; коммутационные коробки должны быть накрыты крышками, а </w:t>
      </w:r>
      <w:proofErr w:type="spellStart"/>
      <w:r>
        <w:rPr>
          <w:rStyle w:val="21"/>
        </w:rPr>
        <w:t>электророзетки</w:t>
      </w:r>
      <w:proofErr w:type="spellEnd"/>
      <w:r>
        <w:rPr>
          <w:rStyle w:val="21"/>
        </w:rPr>
        <w:t xml:space="preserve"> - </w:t>
      </w:r>
      <w:proofErr w:type="spellStart"/>
      <w:r>
        <w:rPr>
          <w:rStyle w:val="21"/>
        </w:rPr>
        <w:t>фальшвилками</w:t>
      </w:r>
      <w:proofErr w:type="spellEnd"/>
      <w:r>
        <w:rPr>
          <w:rStyle w:val="21"/>
        </w:rPr>
        <w:t>; корпуса и крышки выключателей и розеток не должны иметь трещин и сколов, а также оголенных контактов.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49"/>
        </w:tabs>
        <w:spacing w:before="0" w:line="322" w:lineRule="exact"/>
        <w:ind w:firstLine="620"/>
      </w:pPr>
      <w:r>
        <w:rPr>
          <w:rStyle w:val="21"/>
        </w:rPr>
        <w:t>При использовании на занятиях электрических звуково</w:t>
      </w:r>
      <w:r>
        <w:rPr>
          <w:rStyle w:val="21"/>
        </w:rPr>
        <w:t xml:space="preserve">спроизводящих музыкальных аппаратов и инструментов убедиться в их исправности и целостности подводящих кабелей и </w:t>
      </w:r>
      <w:proofErr w:type="spellStart"/>
      <w:r>
        <w:rPr>
          <w:rStyle w:val="21"/>
        </w:rPr>
        <w:t>электровилок</w:t>
      </w:r>
      <w:proofErr w:type="spellEnd"/>
      <w:r>
        <w:rPr>
          <w:rStyle w:val="21"/>
        </w:rPr>
        <w:t>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49"/>
        </w:tabs>
        <w:spacing w:before="0" w:line="322" w:lineRule="exact"/>
        <w:ind w:firstLine="620"/>
      </w:pPr>
      <w:r>
        <w:rPr>
          <w:rStyle w:val="21"/>
        </w:rPr>
        <w:t>Проверить санитарное состояние музыкального зала и проветрить его, открыв окна или фрамуги и двери. Окна в открытом положении фик</w:t>
      </w:r>
      <w:r>
        <w:rPr>
          <w:rStyle w:val="21"/>
        </w:rPr>
        <w:t>сировать крючками, а фрамуги должны иметь ограничители.</w:t>
      </w:r>
    </w:p>
    <w:p w:rsidR="00CA0278" w:rsidRDefault="00BC26B7">
      <w:pPr>
        <w:pStyle w:val="20"/>
        <w:shd w:val="clear" w:color="auto" w:fill="auto"/>
        <w:spacing w:before="0" w:line="322" w:lineRule="exact"/>
        <w:ind w:firstLine="620"/>
      </w:pPr>
      <w:r>
        <w:rPr>
          <w:rStyle w:val="21"/>
        </w:rPr>
        <w:t>Проветривание закончить за 30 мин. до прихода детей.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107"/>
        </w:tabs>
        <w:spacing w:before="0" w:line="322" w:lineRule="exact"/>
        <w:ind w:firstLine="620"/>
      </w:pPr>
      <w:r>
        <w:rPr>
          <w:rStyle w:val="21"/>
        </w:rPr>
        <w:t>Убедиться в том, что температура воздуха в музыкальном зале не ниже 19°С.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53"/>
        </w:tabs>
        <w:spacing w:before="0" w:after="365" w:line="322" w:lineRule="exact"/>
        <w:ind w:firstLine="620"/>
      </w:pPr>
      <w:r>
        <w:rPr>
          <w:rStyle w:val="21"/>
        </w:rPr>
        <w:t xml:space="preserve">Во избежание падения детей убедиться в том, что ковры и дорожки надежно </w:t>
      </w:r>
      <w:r>
        <w:rPr>
          <w:rStyle w:val="21"/>
        </w:rPr>
        <w:t>прикреплены к полу.</w:t>
      </w:r>
    </w:p>
    <w:p w:rsidR="00CA0278" w:rsidRDefault="00BC26B7">
      <w:pPr>
        <w:pStyle w:val="30"/>
        <w:numPr>
          <w:ilvl w:val="0"/>
          <w:numId w:val="2"/>
        </w:numPr>
        <w:shd w:val="clear" w:color="auto" w:fill="auto"/>
        <w:tabs>
          <w:tab w:val="left" w:pos="2819"/>
        </w:tabs>
        <w:spacing w:after="348" w:line="240" w:lineRule="exact"/>
        <w:ind w:left="2500"/>
        <w:jc w:val="both"/>
      </w:pPr>
      <w:r>
        <w:rPr>
          <w:rStyle w:val="31"/>
          <w:b/>
          <w:bCs/>
        </w:rPr>
        <w:t>Требования охраны труда во время работы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102"/>
        </w:tabs>
        <w:spacing w:before="0" w:line="240" w:lineRule="exact"/>
        <w:ind w:firstLine="620"/>
      </w:pPr>
      <w:r>
        <w:rPr>
          <w:rStyle w:val="21"/>
        </w:rPr>
        <w:t>Строго соблюдать методику проведения музыкального занятия.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102"/>
        </w:tabs>
        <w:spacing w:before="0" w:line="240" w:lineRule="exact"/>
        <w:ind w:firstLine="620"/>
      </w:pPr>
      <w:r>
        <w:rPr>
          <w:rStyle w:val="21"/>
        </w:rPr>
        <w:t>Соблюдать установленную продолжительность музыкального занятия:</w:t>
      </w:r>
    </w:p>
    <w:p w:rsidR="00CA0278" w:rsidRDefault="00BC26B7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before="0"/>
        <w:ind w:firstLine="620"/>
      </w:pPr>
      <w:r>
        <w:rPr>
          <w:rStyle w:val="21"/>
        </w:rPr>
        <w:t>для младшей и средней групп -10-15 мин.</w:t>
      </w:r>
    </w:p>
    <w:p w:rsidR="00CA0278" w:rsidRDefault="00BC26B7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before="0"/>
        <w:ind w:firstLine="620"/>
      </w:pPr>
      <w:r>
        <w:rPr>
          <w:rStyle w:val="21"/>
        </w:rPr>
        <w:t>для старшей группы - 20-25 мин.</w:t>
      </w:r>
    </w:p>
    <w:p w:rsidR="00CA0278" w:rsidRDefault="00BC26B7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before="0"/>
        <w:ind w:firstLine="620"/>
      </w:pPr>
      <w:r>
        <w:rPr>
          <w:rStyle w:val="21"/>
        </w:rPr>
        <w:t>д</w:t>
      </w:r>
      <w:r>
        <w:rPr>
          <w:rStyle w:val="21"/>
        </w:rPr>
        <w:t>ля подготовительной группы - 25-30 мин.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53"/>
        </w:tabs>
        <w:spacing w:before="0" w:line="322" w:lineRule="exact"/>
        <w:ind w:firstLine="620"/>
      </w:pPr>
      <w:r>
        <w:rPr>
          <w:rStyle w:val="21"/>
        </w:rPr>
        <w:t>При проведении занятия поддерживать дисциплину и порядок, следить за тем, чтобы дети выполняли все указания музыкального руководителя и воспитателя.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102"/>
        </w:tabs>
        <w:spacing w:before="0" w:line="322" w:lineRule="exact"/>
        <w:ind w:firstLine="620"/>
      </w:pPr>
      <w:r>
        <w:rPr>
          <w:rStyle w:val="21"/>
        </w:rPr>
        <w:t>Не разрешать детям самовольно покидать место проведения 1 занятия.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344"/>
        </w:tabs>
        <w:spacing w:before="0" w:line="322" w:lineRule="exact"/>
        <w:ind w:firstLine="620"/>
      </w:pPr>
      <w:r>
        <w:rPr>
          <w:rStyle w:val="21"/>
        </w:rPr>
        <w:t>При использовании на музыкальном занятии электрических звуковоспроизводящих аппаратов и инструментов (магнитофон, проигрыватель, телевизор и др.) руководствоваться "Инструкцией по охране труда при использовании технических средств обучения".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55"/>
        </w:tabs>
        <w:spacing w:before="0" w:after="365" w:line="322" w:lineRule="exact"/>
        <w:ind w:firstLine="680"/>
      </w:pPr>
      <w:r>
        <w:rPr>
          <w:rStyle w:val="21"/>
        </w:rPr>
        <w:t>При поднятой к</w:t>
      </w:r>
      <w:r>
        <w:rPr>
          <w:rStyle w:val="21"/>
        </w:rPr>
        <w:t xml:space="preserve">рышке музыкального инструмента (рояль, фортепиано и др.) </w:t>
      </w:r>
      <w:r>
        <w:rPr>
          <w:rStyle w:val="21"/>
        </w:rPr>
        <w:lastRenderedPageBreak/>
        <w:t>следить за тем, чтобы крышка надежно и устойчиво опиралась на упор, не подставлять под поднятую крышку руки.</w:t>
      </w:r>
    </w:p>
    <w:p w:rsidR="00CA0278" w:rsidRDefault="00BC26B7">
      <w:pPr>
        <w:pStyle w:val="30"/>
        <w:numPr>
          <w:ilvl w:val="0"/>
          <w:numId w:val="2"/>
        </w:numPr>
        <w:shd w:val="clear" w:color="auto" w:fill="auto"/>
        <w:tabs>
          <w:tab w:val="left" w:pos="2436"/>
        </w:tabs>
        <w:spacing w:after="191" w:line="240" w:lineRule="exact"/>
        <w:ind w:left="2120"/>
        <w:jc w:val="both"/>
      </w:pPr>
      <w:r>
        <w:rPr>
          <w:rStyle w:val="31"/>
          <w:b/>
          <w:bCs/>
        </w:rPr>
        <w:t>Требования охраны труда в аварийных ситуациях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60"/>
        </w:tabs>
        <w:spacing w:before="0"/>
        <w:ind w:firstLine="600"/>
      </w:pPr>
      <w:r>
        <w:rPr>
          <w:rStyle w:val="21"/>
        </w:rPr>
        <w:t>При возникновении пожара немедленно эвакуиро</w:t>
      </w:r>
      <w:r>
        <w:rPr>
          <w:rStyle w:val="21"/>
        </w:rPr>
        <w:t>вать детей из музыкального зала,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/>
        <w:ind w:firstLine="600"/>
      </w:pPr>
      <w:r>
        <w:rPr>
          <w:rStyle w:val="21"/>
        </w:rPr>
        <w:t>При получении травмы оказать первую помощь пострадавшему, при необхо</w:t>
      </w:r>
      <w:r>
        <w:rPr>
          <w:rStyle w:val="21"/>
        </w:rPr>
        <w:t>димости отправить его в ближайшее лечебное учреждение и сообщить об этом администрации учреждения.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50"/>
        </w:tabs>
        <w:spacing w:before="0" w:after="207"/>
        <w:ind w:firstLine="600"/>
      </w:pPr>
      <w:r>
        <w:rPr>
          <w:rStyle w:val="21"/>
        </w:rPr>
        <w:t>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</w:t>
      </w:r>
      <w:r>
        <w:rPr>
          <w:rStyle w:val="21"/>
        </w:rPr>
        <w:t>и провести непрямой (закрытый) массаж сердца до восстановления дыхания и пульса и отправить пострадавшего в ближайшее лечебное учреждение.</w:t>
      </w:r>
    </w:p>
    <w:p w:rsidR="00CA0278" w:rsidRDefault="00BC26B7">
      <w:pPr>
        <w:pStyle w:val="30"/>
        <w:numPr>
          <w:ilvl w:val="0"/>
          <w:numId w:val="2"/>
        </w:numPr>
        <w:shd w:val="clear" w:color="auto" w:fill="auto"/>
        <w:tabs>
          <w:tab w:val="left" w:pos="2736"/>
        </w:tabs>
        <w:spacing w:after="191" w:line="240" w:lineRule="exact"/>
        <w:ind w:left="2420"/>
        <w:jc w:val="both"/>
      </w:pPr>
      <w:r>
        <w:rPr>
          <w:rStyle w:val="31"/>
          <w:b/>
          <w:bCs/>
        </w:rPr>
        <w:t>Требования охраны труда по окончании работы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79"/>
        </w:tabs>
        <w:spacing w:before="0"/>
        <w:ind w:firstLine="600"/>
      </w:pPr>
      <w:r>
        <w:rPr>
          <w:rStyle w:val="21"/>
        </w:rPr>
        <w:t>Выключить электрические звуковоспроизводящие аппараты и инструменты.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79"/>
        </w:tabs>
        <w:spacing w:before="0"/>
        <w:ind w:firstLine="600"/>
      </w:pPr>
      <w:r>
        <w:rPr>
          <w:rStyle w:val="21"/>
        </w:rPr>
        <w:t>Убрать в отведенное место инвентарь и оборудование.</w:t>
      </w:r>
    </w:p>
    <w:p w:rsidR="00CA0278" w:rsidRDefault="00BC26B7">
      <w:pPr>
        <w:pStyle w:val="20"/>
        <w:numPr>
          <w:ilvl w:val="1"/>
          <w:numId w:val="2"/>
        </w:numPr>
        <w:shd w:val="clear" w:color="auto" w:fill="auto"/>
        <w:tabs>
          <w:tab w:val="left" w:pos="1079"/>
        </w:tabs>
        <w:spacing w:before="0"/>
        <w:ind w:firstLine="600"/>
      </w:pPr>
      <w:r>
        <w:rPr>
          <w:rStyle w:val="21"/>
        </w:rPr>
        <w:t>Проветрить музыкальный зал, закрыть окна, фрамуги и выключить свет.</w:t>
      </w:r>
    </w:p>
    <w:sectPr w:rsidR="00CA0278">
      <w:type w:val="continuous"/>
      <w:pgSz w:w="11900" w:h="16840"/>
      <w:pgMar w:top="1272" w:right="824" w:bottom="148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B7" w:rsidRDefault="00BC26B7">
      <w:r>
        <w:separator/>
      </w:r>
    </w:p>
  </w:endnote>
  <w:endnote w:type="continuationSeparator" w:id="0">
    <w:p w:rsidR="00BC26B7" w:rsidRDefault="00BC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B7" w:rsidRDefault="00BC26B7"/>
  </w:footnote>
  <w:footnote w:type="continuationSeparator" w:id="0">
    <w:p w:rsidR="00BC26B7" w:rsidRDefault="00BC26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2ED"/>
    <w:multiLevelType w:val="multilevel"/>
    <w:tmpl w:val="B596C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985883"/>
    <w:multiLevelType w:val="multilevel"/>
    <w:tmpl w:val="C4ACB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ED5639"/>
    <w:multiLevelType w:val="multilevel"/>
    <w:tmpl w:val="2D5EEF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78"/>
    <w:rsid w:val="0069321E"/>
    <w:rsid w:val="00BC26B7"/>
    <w:rsid w:val="00C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2021-01-02T07:41:00Z</dcterms:created>
  <dcterms:modified xsi:type="dcterms:W3CDTF">2021-01-02T07:44:00Z</dcterms:modified>
</cp:coreProperties>
</file>