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73" w:rsidRPr="00BF2824" w:rsidRDefault="00297973" w:rsidP="00297973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F2824">
        <w:rPr>
          <w:rFonts w:ascii="Arial" w:hAnsi="Arial" w:cs="Arial"/>
          <w:color w:val="000000"/>
          <w:sz w:val="32"/>
          <w:szCs w:val="32"/>
          <w:shd w:val="clear" w:color="auto" w:fill="FFFFFF"/>
        </w:rPr>
        <w:t>Сидим дома с пользой! Дома не скучно!</w:t>
      </w:r>
    </w:p>
    <w:p w:rsidR="00297973" w:rsidRDefault="0029797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7973" w:rsidRPr="00BF2824" w:rsidRDefault="00297973">
      <w:pPr>
        <w:rPr>
          <w:sz w:val="28"/>
          <w:szCs w:val="28"/>
        </w:rPr>
      </w:pPr>
      <w:r w:rsidRPr="00BF282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неопределённый срок семьи оказались практически запертым</w:t>
      </w:r>
      <w:r w:rsidRPr="00BF2824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 собственных квартирах.</w:t>
      </w:r>
    </w:p>
    <w:p w:rsidR="00297973" w:rsidRPr="00BF2824" w:rsidRDefault="00297973" w:rsidP="00297973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8"/>
          <w:szCs w:val="28"/>
        </w:rPr>
      </w:pPr>
      <w:r w:rsidRPr="00BF2824">
        <w:rPr>
          <w:rFonts w:ascii="Arial" w:hAnsi="Arial" w:cs="Arial"/>
          <w:color w:val="222222"/>
          <w:sz w:val="28"/>
          <w:szCs w:val="28"/>
        </w:rPr>
        <w:t>Сейчас, во время карантина и самоизоляции, многие родители остались дома с детьми на продолжительное время. Возникает вопрос: «Как организовать деятельность ребенка в течение дня?»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F282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Игровая деятельность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F282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Трудовая деятельность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F282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Художественно-продуктивная деятельность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297973" w:rsidRPr="00297973" w:rsidRDefault="00297973" w:rsidP="0029797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F2824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Обратите внимание!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</w:t>
      </w:r>
      <w:r w:rsidRPr="00BF282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семейную копилку. Возможно, </w:t>
      </w: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это войдет в добрую традицию в вашей семье, и таких произведений будет еще много.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видеочаты</w:t>
      </w:r>
      <w:proofErr w:type="spellEnd"/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YouTube</w:t>
      </w:r>
      <w:proofErr w:type="spellEnd"/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канале.</w:t>
      </w:r>
    </w:p>
    <w:p w:rsidR="00297973" w:rsidRPr="00297973" w:rsidRDefault="00297973" w:rsidP="00297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29797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 не забывайте про тихий час.</w:t>
      </w:r>
    </w:p>
    <w:p w:rsidR="00527011" w:rsidRPr="00297973" w:rsidRDefault="00527011" w:rsidP="00297973">
      <w:pPr>
        <w:rPr>
          <w:sz w:val="28"/>
          <w:szCs w:val="28"/>
        </w:rPr>
      </w:pPr>
      <w:bookmarkStart w:id="0" w:name="_GoBack"/>
      <w:bookmarkEnd w:id="0"/>
    </w:p>
    <w:sectPr w:rsidR="00527011" w:rsidRPr="0029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B0D"/>
    <w:multiLevelType w:val="multilevel"/>
    <w:tmpl w:val="27B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73"/>
    <w:rsid w:val="00297973"/>
    <w:rsid w:val="00527011"/>
    <w:rsid w:val="00B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1D50"/>
  <w15:chartTrackingRefBased/>
  <w15:docId w15:val="{E73957EF-7F29-4239-A441-06D7B82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973"/>
    <w:rPr>
      <w:b/>
      <w:bCs/>
    </w:rPr>
  </w:style>
  <w:style w:type="character" w:styleId="a5">
    <w:name w:val="Emphasis"/>
    <w:basedOn w:val="a0"/>
    <w:uiPriority w:val="20"/>
    <w:qFormat/>
    <w:rsid w:val="00297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2020-04-29T13:14:00Z</dcterms:created>
  <dcterms:modified xsi:type="dcterms:W3CDTF">2020-04-29T13:28:00Z</dcterms:modified>
</cp:coreProperties>
</file>